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3317" w:rsidRPr="00D63317" w:rsidRDefault="00D63317" w:rsidP="00D63317">
      <w:pPr>
        <w:spacing w:after="0" w:line="240" w:lineRule="auto"/>
        <w:outlineLvl w:val="0"/>
        <w:rPr>
          <w:rFonts w:ascii="PT Sans" w:eastAsia="Times New Roman" w:hAnsi="PT Sans" w:cs="Times New Roman"/>
          <w:kern w:val="36"/>
          <w:sz w:val="48"/>
          <w:szCs w:val="48"/>
          <w:lang w:eastAsia="ru-RU"/>
        </w:rPr>
      </w:pPr>
      <w:bookmarkStart w:id="0" w:name="_GoBack"/>
      <w:r w:rsidRPr="00D63317">
        <w:rPr>
          <w:rFonts w:ascii="PT Sans" w:eastAsia="Times New Roman" w:hAnsi="PT Sans" w:cs="Times New Roman"/>
          <w:kern w:val="36"/>
          <w:sz w:val="48"/>
          <w:szCs w:val="48"/>
          <w:lang w:eastAsia="ru-RU"/>
        </w:rPr>
        <w:t>Участковые уполномоченные полиции на юго-востоке столицы задержали подозреваемого в квартирной краже</w:t>
      </w:r>
    </w:p>
    <w:bookmarkEnd w:id="0"/>
    <w:p w:rsidR="00D63317" w:rsidRPr="00D63317" w:rsidRDefault="00D63317" w:rsidP="00D63317">
      <w:pPr>
        <w:spacing w:after="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</w:p>
    <w:p w:rsidR="00D63317" w:rsidRPr="00D63317" w:rsidRDefault="00D63317" w:rsidP="00D63317">
      <w:pPr>
        <w:spacing w:before="150" w:after="150" w:line="408" w:lineRule="atLeast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D63317">
        <w:rPr>
          <w:rFonts w:ascii="inherit!important" w:eastAsia="Times New Roman" w:hAnsi="inherit!important" w:cs="Times New Roman"/>
          <w:sz w:val="24"/>
          <w:szCs w:val="24"/>
          <w:lang w:eastAsia="ru-RU"/>
        </w:rPr>
        <w:t>Сотрудники полиции обнаружили повреждения входной двери одной из квартир дома, расположенного по ул. Генерала Кузнецова. Связавшись с владелицей квартиры, сотрудники полиции выяснили, что она отсутствует в городе, однако во время ее отъезда повреждений входной двери не было. Установлено, что неизвестный проник в квартиру и похитил имущество.</w:t>
      </w:r>
    </w:p>
    <w:p w:rsidR="00D63317" w:rsidRPr="00D63317" w:rsidRDefault="00D63317" w:rsidP="00D63317">
      <w:pPr>
        <w:spacing w:before="150" w:after="150" w:line="408" w:lineRule="atLeast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D63317">
        <w:rPr>
          <w:rFonts w:ascii="inherit!important" w:eastAsia="Times New Roman" w:hAnsi="inherit!important" w:cs="Times New Roman"/>
          <w:sz w:val="24"/>
          <w:szCs w:val="24"/>
          <w:lang w:eastAsia="ru-RU"/>
        </w:rPr>
        <w:t>Сотрудники полиции задержали подозреваемого. Им оказался 44-летний житель Тюменской области.</w:t>
      </w:r>
    </w:p>
    <w:p w:rsidR="00D63317" w:rsidRPr="00D63317" w:rsidRDefault="00D63317" w:rsidP="00D63317">
      <w:pPr>
        <w:spacing w:before="150" w:after="150" w:line="408" w:lineRule="atLeast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D63317">
        <w:rPr>
          <w:rFonts w:ascii="inherit!important" w:eastAsia="Times New Roman" w:hAnsi="inherit!important" w:cs="Times New Roman"/>
          <w:sz w:val="24"/>
          <w:szCs w:val="24"/>
          <w:lang w:eastAsia="ru-RU"/>
        </w:rPr>
        <w:t>По данному факту возбуждено уголовное дело по признакам преступления, предусмотренного ст.158 УК РФ «Кража». В отношении подозреваемого избрана мера пресечения в виде заключения под стражу.</w:t>
      </w:r>
    </w:p>
    <w:p w:rsidR="00C271A6" w:rsidRDefault="00D63317" w:rsidP="00D63317">
      <w:r w:rsidRPr="00D6331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6331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6331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D6331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</w:p>
    <w:sectPr w:rsidR="00C271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inherit!important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317"/>
    <w:rsid w:val="00C271A6"/>
    <w:rsid w:val="00D63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123D1B-4266-44BB-903B-1BDEFDD68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6331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331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633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5644365879844086649js-phone-number">
    <w:name w:val="m_5644365879844086649js-phone-number"/>
    <w:basedOn w:val="a0"/>
    <w:rsid w:val="00D633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10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61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67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2017-05-19T11:53:00Z</dcterms:created>
  <dcterms:modified xsi:type="dcterms:W3CDTF">2017-05-19T11:53:00Z</dcterms:modified>
</cp:coreProperties>
</file>